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C" w:rsidRDefault="0052704C" w:rsidP="0052704C">
      <w:pPr>
        <w:pStyle w:val="ConsPlusNormal"/>
        <w:jc w:val="right"/>
        <w:outlineLvl w:val="1"/>
      </w:pPr>
      <w:r>
        <w:t>Приложение N 4(1)</w:t>
      </w:r>
    </w:p>
    <w:p w:rsidR="0052704C" w:rsidRDefault="0052704C" w:rsidP="0052704C">
      <w:pPr>
        <w:pStyle w:val="ConsPlusNormal"/>
        <w:jc w:val="right"/>
      </w:pPr>
      <w:r>
        <w:t>к Правилам холодного водоснабжения</w:t>
      </w:r>
    </w:p>
    <w:p w:rsidR="0052704C" w:rsidRDefault="0052704C" w:rsidP="0052704C">
      <w:pPr>
        <w:pStyle w:val="ConsPlusNormal"/>
        <w:jc w:val="right"/>
      </w:pPr>
      <w:r>
        <w:t>и водоотведения</w:t>
      </w:r>
    </w:p>
    <w:p w:rsidR="0052704C" w:rsidRDefault="0052704C" w:rsidP="0052704C">
      <w:pPr>
        <w:pStyle w:val="ConsPlusNormal"/>
        <w:jc w:val="both"/>
      </w:pPr>
    </w:p>
    <w:p w:rsidR="0052704C" w:rsidRDefault="0052704C" w:rsidP="0052704C">
      <w:pPr>
        <w:pStyle w:val="ConsPlusTitle"/>
        <w:jc w:val="center"/>
      </w:pPr>
      <w:bookmarkStart w:id="0" w:name="P1652"/>
      <w:bookmarkEnd w:id="0"/>
      <w:r>
        <w:t>ПЕРЕЧЕНЬ</w:t>
      </w:r>
    </w:p>
    <w:p w:rsidR="0052704C" w:rsidRDefault="0052704C" w:rsidP="0052704C">
      <w:pPr>
        <w:pStyle w:val="ConsPlusTitle"/>
        <w:jc w:val="center"/>
      </w:pPr>
      <w:r>
        <w:t xml:space="preserve">ЗАГРЯЗНЯЮЩИХ ВЕЩЕСТВ, РЕКОМЕНДУЕМЫХ К ОПРЕДЕЛЕНИЮ </w:t>
      </w:r>
      <w:proofErr w:type="gramStart"/>
      <w:r>
        <w:t>В</w:t>
      </w:r>
      <w:proofErr w:type="gramEnd"/>
      <w:r>
        <w:t xml:space="preserve"> СТОЧНЫХ</w:t>
      </w:r>
    </w:p>
    <w:p w:rsidR="0052704C" w:rsidRDefault="0052704C" w:rsidP="0052704C">
      <w:pPr>
        <w:pStyle w:val="ConsPlusTitle"/>
        <w:jc w:val="center"/>
      </w:pPr>
      <w:proofErr w:type="gramStart"/>
      <w:r>
        <w:t>ВОДАХ</w:t>
      </w:r>
      <w:proofErr w:type="gramEnd"/>
      <w:r>
        <w:t xml:space="preserve"> АБОНЕНТОВ В ЦЕЛЯХ ОСУЩЕСТВЛЕНИЯ КОНТРОЛЯ ЗА СБРОСОМ</w:t>
      </w:r>
    </w:p>
    <w:p w:rsidR="0052704C" w:rsidRDefault="0052704C" w:rsidP="0052704C">
      <w:pPr>
        <w:pStyle w:val="ConsPlusTitle"/>
        <w:jc w:val="center"/>
      </w:pPr>
      <w:r>
        <w:t>ЗАПРЕЩЕННЫХ ВЕЩЕСТВ СОГЛАСНО ПУНКТУ 4 ПРИЛОЖЕНИЯ N 4</w:t>
      </w:r>
    </w:p>
    <w:p w:rsidR="0052704C" w:rsidRDefault="0052704C" w:rsidP="0052704C">
      <w:pPr>
        <w:pStyle w:val="ConsPlusTitle"/>
        <w:jc w:val="center"/>
      </w:pPr>
      <w:r>
        <w:t>К ПРАВИЛАМ ХОЛОДНОГО ВОДОСНАБЖЕНИЯ И ВОДООТВЕДЕНИЯ</w:t>
      </w:r>
    </w:p>
    <w:p w:rsidR="0052704C" w:rsidRPr="0052704C" w:rsidRDefault="0052704C" w:rsidP="0052704C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5530"/>
        <w:gridCol w:w="1559"/>
        <w:gridCol w:w="2410"/>
      </w:tblGrid>
      <w:tr w:rsidR="0052704C" w:rsidTr="005270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2704C" w:rsidRDefault="0052704C" w:rsidP="005270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2704C" w:rsidRDefault="0052704C" w:rsidP="0052704C">
            <w:pPr>
              <w:pStyle w:val="ConsPlusNormal"/>
              <w:jc w:val="center"/>
            </w:pPr>
            <w:r>
              <w:t xml:space="preserve">Загрязняющие вещества </w:t>
            </w:r>
            <w:hyperlink w:anchor="P17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2704C" w:rsidRDefault="0052704C" w:rsidP="005270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2704C" w:rsidRDefault="0052704C" w:rsidP="0052704C">
            <w:pPr>
              <w:pStyle w:val="ConsPlusNormal"/>
              <w:jc w:val="center"/>
            </w:pPr>
            <w:r>
              <w:t>Концентрация, при превышении которой сброс является запрещенным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1,1,2,2-Тетрахлорэтан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1,2-Дихлорпропан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0,08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1,2-Дихлорэтан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0,012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0,08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Цис-1,3-дихлорпропен, транс-1,3-дихлорпропен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0,00002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Нафталин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0,016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Нитробензол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t>фениламин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о-Диметилфталат</w:t>
            </w:r>
            <w:proofErr w:type="spellEnd"/>
            <w:r>
              <w:t xml:space="preserve"> (диметилбензол-1,2-дикарбонат)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1,2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Бромдихлорметан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0,12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r>
              <w:t>2,4-Дихлорфенол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0,0004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0,00002</w:t>
            </w:r>
          </w:p>
        </w:tc>
      </w:tr>
      <w:tr w:rsidR="0052704C" w:rsidTr="005270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(дифенилы) (ПХБ 28, ПХБ 52, ПХБ 74, ПХБ 99, ПХБ 101, ПХБ 105, ПХБ 110, ПХБ 153, ПХБ 170)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C" w:rsidRDefault="0052704C" w:rsidP="00F53779">
            <w:pPr>
              <w:pStyle w:val="ConsPlusNormal"/>
              <w:jc w:val="center"/>
            </w:pPr>
            <w:r>
              <w:t>0,00002</w:t>
            </w:r>
          </w:p>
        </w:tc>
      </w:tr>
    </w:tbl>
    <w:p w:rsidR="0052704C" w:rsidRDefault="0052704C" w:rsidP="0052704C">
      <w:pPr>
        <w:pStyle w:val="ConsPlusNormal"/>
        <w:jc w:val="both"/>
      </w:pPr>
    </w:p>
    <w:p w:rsidR="0052704C" w:rsidRDefault="0052704C" w:rsidP="0052704C">
      <w:pPr>
        <w:pStyle w:val="ConsPlusNormal"/>
        <w:ind w:firstLine="540"/>
        <w:jc w:val="both"/>
      </w:pPr>
      <w:r>
        <w:t>--------------------------------</w:t>
      </w:r>
    </w:p>
    <w:p w:rsidR="00E665A8" w:rsidRDefault="0052704C" w:rsidP="0052704C">
      <w:bookmarkStart w:id="1" w:name="P1750"/>
      <w:bookmarkEnd w:id="1"/>
      <w:proofErr w:type="gramStart"/>
      <w:r>
        <w:t xml:space="preserve">&lt;*&gt; В случае если в отношении данных загрязняющих веществ осуществляется производственный контроль качества питьевой воды, подаваемой организацией, осуществляющей в отношении абонента одновременно водоснабжение и водоотведение, и по результатам такого контроля установлено, что значения показателей состава и свойств питьевой воды превышают данные значения, абонент считается нарушившим требования, предусмотренные </w:t>
      </w:r>
      <w:hyperlink w:anchor="P605" w:history="1">
        <w:r>
          <w:rPr>
            <w:color w:val="0000FF"/>
          </w:rPr>
          <w:t>подпунктом "а" пункта 113</w:t>
        </w:r>
      </w:hyperlink>
      <w:r>
        <w:t xml:space="preserve"> Правил холодного водоснабжения и водоотведения, по соответствующим загрязняющим веществам только</w:t>
      </w:r>
      <w:proofErr w:type="gramEnd"/>
      <w:r>
        <w:t xml:space="preserve"> при условии превышения показателей состава и свойств питьевой воды, установленных по результатам производственного контроля, увеличенных в 1,1 раза.</w:t>
      </w:r>
    </w:p>
    <w:sectPr w:rsidR="00E665A8" w:rsidSect="0052704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4C"/>
    <w:rsid w:val="0052704C"/>
    <w:rsid w:val="00E6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Khaydukov_A_O</cp:lastModifiedBy>
  <cp:revision>2</cp:revision>
  <dcterms:created xsi:type="dcterms:W3CDTF">2020-07-16T10:49:00Z</dcterms:created>
  <dcterms:modified xsi:type="dcterms:W3CDTF">2020-07-16T10:50:00Z</dcterms:modified>
</cp:coreProperties>
</file>