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08:00-20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D356A5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D356A5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D356A5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8164D5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Default="00D356A5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8164D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Default="008164D5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21,62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4D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386"/>
        <w:gridCol w:w="1276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7D75F3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9048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248A" w:rsidRPr="00AD16C8" w:rsidTr="007D75F3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3F58AA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4 294,98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 790,05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7 288,15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7D7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8 778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lastRenderedPageBreak/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540001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540001" w:rsidRPr="008016C6" w:rsidRDefault="0054000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1243F4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1243F4" w:rsidRPr="008016C6" w:rsidRDefault="001243F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ы, в том числе отнесенные к ним: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л</w:t>
            </w:r>
            <w:proofErr w:type="gramStart"/>
            <w:r w:rsidRPr="008016C6">
              <w:rPr>
                <w:color w:val="000000" w:themeColor="text1"/>
              </w:rPr>
              <w:t>)р</w:t>
            </w:r>
            <w:proofErr w:type="gramEnd"/>
            <w:r w:rsidRPr="008016C6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</w:t>
            </w:r>
            <w:proofErr w:type="gramStart"/>
            <w:r w:rsidR="00F84E4F" w:rsidRPr="008016C6">
              <w:rPr>
                <w:color w:val="000000" w:themeColor="text1"/>
              </w:rPr>
              <w:t>и</w:t>
            </w:r>
            <w:r w:rsidRPr="008016C6">
              <w:rPr>
                <w:color w:val="000000" w:themeColor="text1"/>
              </w:rPr>
              <w:t>(</w:t>
            </w:r>
            <w:proofErr w:type="gramEnd"/>
            <w:r w:rsidRPr="008016C6">
              <w:rPr>
                <w:color w:val="000000" w:themeColor="text1"/>
              </w:rPr>
              <w:t>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</w:t>
            </w:r>
            <w:proofErr w:type="gramStart"/>
            <w:r w:rsidR="00F84E4F" w:rsidRPr="008016C6">
              <w:rPr>
                <w:color w:val="000000" w:themeColor="text1"/>
              </w:rPr>
              <w:t>,</w:t>
            </w:r>
            <w:r w:rsidRPr="008016C6">
              <w:rPr>
                <w:color w:val="000000" w:themeColor="text1"/>
              </w:rPr>
              <w:t>и</w:t>
            </w:r>
            <w:proofErr w:type="gramEnd"/>
            <w:r w:rsidRPr="008016C6">
              <w:rPr>
                <w:color w:val="000000" w:themeColor="text1"/>
              </w:rPr>
              <w:t>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</w:t>
            </w:r>
            <w:proofErr w:type="gramStart"/>
            <w:r w:rsidRPr="008016C6">
              <w:rPr>
                <w:color w:val="000000" w:themeColor="text1"/>
              </w:rPr>
              <w:t>я</w:t>
            </w:r>
            <w:r w:rsidR="00187775" w:rsidRPr="008016C6">
              <w:rPr>
                <w:color w:val="000000" w:themeColor="text1"/>
              </w:rPr>
              <w:t>(</w:t>
            </w:r>
            <w:proofErr w:type="gramEnd"/>
            <w:r w:rsidR="00187775"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 xml:space="preserve">организаций и их </w:t>
      </w:r>
      <w:proofErr w:type="gramStart"/>
      <w:r w:rsidRPr="008016C6">
        <w:rPr>
          <w:b/>
          <w:color w:val="000000" w:themeColor="text1"/>
        </w:rPr>
        <w:t>соответствии</w:t>
      </w:r>
      <w:proofErr w:type="gramEnd"/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</w:t>
            </w:r>
            <w:r w:rsidR="00B16045" w:rsidRPr="008016C6">
              <w:rPr>
                <w:color w:val="000000" w:themeColor="text1"/>
              </w:rPr>
              <w:lastRenderedPageBreak/>
              <w:t>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термотолерантные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</w:r>
            <w:r w:rsidRPr="008016C6">
              <w:rPr>
                <w:color w:val="000000" w:themeColor="text1"/>
              </w:rPr>
              <w:lastRenderedPageBreak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9F19AB">
              <w:rPr>
                <w:color w:val="000000" w:themeColor="text1"/>
              </w:rPr>
              <w:t>1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BF52ED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Строительство водовода от мкр. </w:t>
            </w:r>
            <w:proofErr w:type="gramStart"/>
            <w:r>
              <w:rPr>
                <w:color w:val="000000" w:themeColor="text1"/>
              </w:rPr>
              <w:t>Львовский</w:t>
            </w:r>
            <w:proofErr w:type="gramEnd"/>
            <w:r>
              <w:rPr>
                <w:color w:val="000000" w:themeColor="text1"/>
              </w:rPr>
              <w:t xml:space="preserve"> до водопроводной сети пос. Романцево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23 346,66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9F19AB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BF52ED" w:rsidRDefault="00BF52ED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Проектирование и строительство водоводов</w:t>
            </w:r>
            <w:proofErr w:type="gramStart"/>
            <w:r>
              <w:rPr>
                <w:color w:val="000000" w:themeColor="text1"/>
              </w:rPr>
              <w:t xml:space="preserve"> Д</w:t>
            </w:r>
            <w:proofErr w:type="gramEnd"/>
            <w:r>
              <w:rPr>
                <w:color w:val="000000" w:themeColor="text1"/>
              </w:rPr>
              <w:t xml:space="preserve">=160 мм, 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 xml:space="preserve">= 1447,0 м и Д=110 мм, </w:t>
            </w:r>
            <w:r>
              <w:rPr>
                <w:color w:val="000000" w:themeColor="text1"/>
                <w:lang w:val="en-US"/>
              </w:rPr>
              <w:t>L</w:t>
            </w:r>
            <w:r w:rsidRPr="00BF52ED">
              <w:rPr>
                <w:color w:val="000000" w:themeColor="text1"/>
              </w:rPr>
              <w:t>=1056</w:t>
            </w:r>
            <w:r>
              <w:rPr>
                <w:color w:val="000000" w:themeColor="text1"/>
              </w:rPr>
              <w:t>,5 м до с. Покров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24 623,96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9F19AB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BF52ED" w:rsidRDefault="00BF52ED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Мероприятия по оснащению многоквартирных жилых домов общедомовыми приборами учёта воды на базе технологии </w:t>
            </w:r>
            <w:r>
              <w:rPr>
                <w:color w:val="000000" w:themeColor="text1"/>
                <w:lang w:val="en-US"/>
              </w:rPr>
              <w:t>NB</w:t>
            </w:r>
            <w:r w:rsidRPr="00BF52ED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NI</w:t>
            </w:r>
            <w:r>
              <w:rPr>
                <w:color w:val="000000" w:themeColor="text1"/>
              </w:rPr>
              <w:t xml:space="preserve"> биллинговой системы на основе 1С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AB" w:rsidRPr="008016C6" w:rsidRDefault="00BF52E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212BAC">
        <w:tc>
          <w:tcPr>
            <w:tcW w:w="1418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5103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="006D05D4" w:rsidRPr="008016C6">
              <w:rPr>
                <w:color w:val="000000" w:themeColor="text1"/>
              </w:rPr>
              <w:t>,</w:t>
            </w:r>
            <w:r w:rsidR="00212BAC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6D05D4" w:rsidRPr="008016C6">
              <w:rPr>
                <w:color w:val="000000" w:themeColor="text1"/>
              </w:rPr>
              <w:t>ед</w:t>
            </w:r>
            <w:proofErr w:type="spellEnd"/>
            <w:proofErr w:type="gram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Удельный расход электрической энергии, потребляемой в технологическом процессе </w:t>
            </w:r>
            <w:r w:rsidRPr="008016C6">
              <w:rPr>
                <w:color w:val="000000" w:themeColor="text1"/>
              </w:rPr>
              <w:lastRenderedPageBreak/>
              <w:t>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0,474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212BAC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</w:t>
            </w:r>
            <w:proofErr w:type="gramStart"/>
            <w:r w:rsidR="000D3548">
              <w:rPr>
                <w:color w:val="000000" w:themeColor="text1"/>
              </w:rPr>
              <w:t>.м</w:t>
            </w:r>
            <w:proofErr w:type="gram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FF13F3" w:rsidP="00FF13F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1 880</w:t>
            </w: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lastRenderedPageBreak/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5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конкурсных процедур и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5"/>
    <w:rsid w:val="00014DE9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F280E"/>
    <w:rsid w:val="00101CCE"/>
    <w:rsid w:val="001243F4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A58CD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B6B4E"/>
    <w:rsid w:val="003C0AE9"/>
    <w:rsid w:val="003D154F"/>
    <w:rsid w:val="003D5A4D"/>
    <w:rsid w:val="003E3FB3"/>
    <w:rsid w:val="003F38DA"/>
    <w:rsid w:val="003F523B"/>
    <w:rsid w:val="003F58AA"/>
    <w:rsid w:val="00404159"/>
    <w:rsid w:val="00416D31"/>
    <w:rsid w:val="004212F5"/>
    <w:rsid w:val="00451280"/>
    <w:rsid w:val="00466193"/>
    <w:rsid w:val="00490FB9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B4593"/>
    <w:rsid w:val="005E7FAC"/>
    <w:rsid w:val="0060513F"/>
    <w:rsid w:val="00615E55"/>
    <w:rsid w:val="0063787F"/>
    <w:rsid w:val="00650619"/>
    <w:rsid w:val="006808C9"/>
    <w:rsid w:val="0068794E"/>
    <w:rsid w:val="00697FCA"/>
    <w:rsid w:val="006A2182"/>
    <w:rsid w:val="006D05D4"/>
    <w:rsid w:val="006D4C86"/>
    <w:rsid w:val="006E325F"/>
    <w:rsid w:val="006E6D26"/>
    <w:rsid w:val="006F338C"/>
    <w:rsid w:val="006F5D8D"/>
    <w:rsid w:val="00735953"/>
    <w:rsid w:val="00790483"/>
    <w:rsid w:val="007A2EBE"/>
    <w:rsid w:val="007B7845"/>
    <w:rsid w:val="007D111E"/>
    <w:rsid w:val="007D75F3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70287"/>
    <w:rsid w:val="00873135"/>
    <w:rsid w:val="008738BD"/>
    <w:rsid w:val="00891508"/>
    <w:rsid w:val="008B16D7"/>
    <w:rsid w:val="008B508E"/>
    <w:rsid w:val="008F46B1"/>
    <w:rsid w:val="00916275"/>
    <w:rsid w:val="0093074B"/>
    <w:rsid w:val="00971628"/>
    <w:rsid w:val="00977DC7"/>
    <w:rsid w:val="0098368B"/>
    <w:rsid w:val="009B2B72"/>
    <w:rsid w:val="009C3763"/>
    <w:rsid w:val="009C7232"/>
    <w:rsid w:val="009E2F27"/>
    <w:rsid w:val="009F19AB"/>
    <w:rsid w:val="00A0668B"/>
    <w:rsid w:val="00A24F04"/>
    <w:rsid w:val="00A32277"/>
    <w:rsid w:val="00A37066"/>
    <w:rsid w:val="00A40F72"/>
    <w:rsid w:val="00A5782E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6466F"/>
    <w:rsid w:val="00B669B8"/>
    <w:rsid w:val="00B866A8"/>
    <w:rsid w:val="00B96124"/>
    <w:rsid w:val="00BA204B"/>
    <w:rsid w:val="00BA383F"/>
    <w:rsid w:val="00BB18F6"/>
    <w:rsid w:val="00BB33F7"/>
    <w:rsid w:val="00BD5805"/>
    <w:rsid w:val="00BE1F30"/>
    <w:rsid w:val="00BF52ED"/>
    <w:rsid w:val="00C13DA7"/>
    <w:rsid w:val="00C41C48"/>
    <w:rsid w:val="00C44EFE"/>
    <w:rsid w:val="00C7087C"/>
    <w:rsid w:val="00CB6265"/>
    <w:rsid w:val="00D10435"/>
    <w:rsid w:val="00D13057"/>
    <w:rsid w:val="00D16A62"/>
    <w:rsid w:val="00D2213C"/>
    <w:rsid w:val="00D223FB"/>
    <w:rsid w:val="00D31444"/>
    <w:rsid w:val="00D356A5"/>
    <w:rsid w:val="00D465D1"/>
    <w:rsid w:val="00D50624"/>
    <w:rsid w:val="00D60D12"/>
    <w:rsid w:val="00D808E2"/>
    <w:rsid w:val="00DB1DBB"/>
    <w:rsid w:val="00DF33B3"/>
    <w:rsid w:val="00DF5449"/>
    <w:rsid w:val="00E11ADC"/>
    <w:rsid w:val="00E146D6"/>
    <w:rsid w:val="00E4262A"/>
    <w:rsid w:val="00E43C4A"/>
    <w:rsid w:val="00E45E0D"/>
    <w:rsid w:val="00E72BFE"/>
    <w:rsid w:val="00E73AB2"/>
    <w:rsid w:val="00E7735B"/>
    <w:rsid w:val="00E95AF4"/>
    <w:rsid w:val="00EA5080"/>
    <w:rsid w:val="00EB7B87"/>
    <w:rsid w:val="00EC326D"/>
    <w:rsid w:val="00EC66B2"/>
    <w:rsid w:val="00EE7995"/>
    <w:rsid w:val="00F11C4C"/>
    <w:rsid w:val="00F371E9"/>
    <w:rsid w:val="00F4169A"/>
    <w:rsid w:val="00F43CED"/>
    <w:rsid w:val="00F4706C"/>
    <w:rsid w:val="00F637A8"/>
    <w:rsid w:val="00F77971"/>
    <w:rsid w:val="00F84E4F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4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B989-FD23-4CB0-8414-1A8D6DA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komarov_d_v</dc:creator>
  <cp:lastModifiedBy>Khaydukov_A_O</cp:lastModifiedBy>
  <cp:revision>14</cp:revision>
  <cp:lastPrinted>2016-04-12T13:22:00Z</cp:lastPrinted>
  <dcterms:created xsi:type="dcterms:W3CDTF">2021-01-11T13:29:00Z</dcterms:created>
  <dcterms:modified xsi:type="dcterms:W3CDTF">2021-04-30T07:42:00Z</dcterms:modified>
</cp:coreProperties>
</file>