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Сёмин Михаил Михайлович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C52FC9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67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 xml:space="preserve">Ставка тарифа за подключаемую нагрузку с учётом расходов на организационные мероприятия, тыс. </w:t>
            </w:r>
            <w:proofErr w:type="spellStart"/>
            <w:r w:rsidRPr="007D75F3">
              <w:t>руб</w:t>
            </w:r>
            <w:proofErr w:type="spellEnd"/>
            <w:r w:rsidRPr="007D75F3">
              <w:t>/</w:t>
            </w:r>
            <w:proofErr w:type="gramStart"/>
            <w:r w:rsidRPr="007D75F3">
              <w:t>м</w:t>
            </w:r>
            <w:proofErr w:type="gramEnd"/>
            <w:r w:rsidRPr="007D75F3">
              <w:t>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2,92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</w:t>
            </w:r>
            <w:proofErr w:type="spellStart"/>
            <w:r w:rsidRPr="007D75F3">
              <w:t>руб</w:t>
            </w:r>
            <w:proofErr w:type="spellEnd"/>
            <w:r w:rsidRPr="007D75F3">
              <w:t>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proofErr w:type="gramStart"/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5 701,84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6 276,55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6 803,58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7 952,08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9 246,00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11 306,91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341B18">
              <w:rPr>
                <w:color w:val="000000" w:themeColor="text1"/>
              </w:rPr>
              <w:t>4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40785F" w:rsidRDefault="0040785F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490 525,09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Строительство водовода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водопроводной сети пос. Романцево:4.4.1. Строительство водовода D=225 мм L=2923,5 п.м.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д. Алтухово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водовода от д. Булатово до д. Кутьино, Д=160 мм, L=2896,0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магистральных водоводов от ВЗУ Деснинский до дюкера через р. Десна Д=630 мм, L=1032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proofErr w:type="gramStart"/>
            <w:r w:rsidRPr="0040785F">
              <w:rPr>
                <w:bCs/>
                <w:color w:val="000000"/>
              </w:rPr>
              <w:t>Модернизация водовода от СНТ "Надежда" до скв. 8 вблизи д. Бережки (1 этап:</w:t>
            </w:r>
            <w:proofErr w:type="gramEnd"/>
            <w:r w:rsidRPr="0040785F">
              <w:rPr>
                <w:bCs/>
                <w:color w:val="000000"/>
              </w:rPr>
              <w:t xml:space="preserve"> Д=315 мм, L=782 п.м.; 2 этап: Д=315 мм, L=716 п.м.; 3 этап: Д=315 мм, L=460 п.м.; 4 этап: </w:t>
            </w:r>
            <w:proofErr w:type="gramStart"/>
            <w:r w:rsidRPr="0040785F">
              <w:rPr>
                <w:bCs/>
                <w:color w:val="000000"/>
              </w:rPr>
              <w:t>Д=315 мм, L=207 п.м.)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Проектирование и строительство комплекса сооружений водоподготовки для Деснинского водозаборного узла вблизи д. Армазово производительностью 46 000 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  <w:r w:rsidRPr="0040785F">
              <w:rPr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встроенной газовой котельной для нужд водопроводных сооружений Деснинского ВЗУ по адресу: г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  <w:r w:rsidRPr="0040785F">
              <w:rPr>
                <w:bCs/>
                <w:color w:val="000000"/>
              </w:rPr>
              <w:t>осква, 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Монтаж системы видеонаблюдения на объектах водоснабжения: ПВНС, ВЗУ </w:t>
            </w:r>
            <w:proofErr w:type="spellStart"/>
            <w:r w:rsidRPr="0040785F">
              <w:rPr>
                <w:bCs/>
                <w:color w:val="000000"/>
              </w:rPr>
              <w:t>Поливаново-Александровкий</w:t>
            </w:r>
            <w:proofErr w:type="spellEnd"/>
            <w:r w:rsidRPr="0040785F">
              <w:rPr>
                <w:bCs/>
                <w:color w:val="000000"/>
              </w:rPr>
              <w:t xml:space="preserve">, ВЗУ Деснинский, ВЗУ 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978,35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828,12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B6FA1"/>
    <w:rsid w:val="000B7DDC"/>
    <w:rsid w:val="000D3548"/>
    <w:rsid w:val="000D48FE"/>
    <w:rsid w:val="000D78AF"/>
    <w:rsid w:val="000F280E"/>
    <w:rsid w:val="00101CCE"/>
    <w:rsid w:val="001217E7"/>
    <w:rsid w:val="001243F4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B4593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7FCA"/>
    <w:rsid w:val="006A2182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A2EBE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0986"/>
    <w:rsid w:val="00A32277"/>
    <w:rsid w:val="00A37066"/>
    <w:rsid w:val="00A40F72"/>
    <w:rsid w:val="00A5782E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B58D-61E0-4D60-B42A-4875A15A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12</cp:revision>
  <cp:lastPrinted>2024-04-18T11:14:00Z</cp:lastPrinted>
  <dcterms:created xsi:type="dcterms:W3CDTF">2024-04-18T11:42:00Z</dcterms:created>
  <dcterms:modified xsi:type="dcterms:W3CDTF">2024-07-19T08:32:00Z</dcterms:modified>
</cp:coreProperties>
</file>